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5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2087"/>
        <w:gridCol w:w="4725"/>
      </w:tblGrid>
      <w:tr w:rsidR="000D7F47" w14:paraId="3FA1CFF0" w14:textId="77777777" w:rsidTr="000D7F47">
        <w:trPr>
          <w:trHeight w:val="945"/>
        </w:trPr>
        <w:tc>
          <w:tcPr>
            <w:tcW w:w="47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46BEDF"/>
          </w:tcPr>
          <w:p w14:paraId="6C1FF496" w14:textId="77777777" w:rsidR="000D7F47" w:rsidRPr="00A7005B" w:rsidRDefault="000D7F47" w:rsidP="000D7F47">
            <w:pPr>
              <w:pStyle w:val="TableParagraph"/>
              <w:spacing w:line="266" w:lineRule="exact"/>
              <w:ind w:left="107"/>
              <w:jc w:val="left"/>
              <w:rPr>
                <w:b/>
                <w:color w:val="002060"/>
                <w:sz w:val="20"/>
              </w:rPr>
            </w:pPr>
            <w:r w:rsidRPr="00A7005B">
              <w:rPr>
                <w:b/>
                <w:color w:val="002060"/>
                <w:sz w:val="20"/>
              </w:rPr>
              <w:t>Location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BEDF"/>
          </w:tcPr>
          <w:p w14:paraId="20F7199A" w14:textId="77777777" w:rsidR="000D7F47" w:rsidRPr="00A7005B" w:rsidRDefault="000D7F47" w:rsidP="000D7F47">
            <w:pPr>
              <w:pStyle w:val="TableParagraph"/>
              <w:spacing w:line="266" w:lineRule="exact"/>
              <w:ind w:left="112"/>
              <w:jc w:val="left"/>
              <w:rPr>
                <w:b/>
                <w:color w:val="002060"/>
                <w:sz w:val="20"/>
              </w:rPr>
            </w:pPr>
            <w:r w:rsidRPr="00A7005B">
              <w:rPr>
                <w:b/>
                <w:color w:val="002060"/>
                <w:sz w:val="20"/>
              </w:rPr>
              <w:t>Date</w:t>
            </w:r>
          </w:p>
        </w:tc>
        <w:tc>
          <w:tcPr>
            <w:tcW w:w="4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6BEDF"/>
          </w:tcPr>
          <w:p w14:paraId="429DED35" w14:textId="77777777" w:rsidR="000D7F47" w:rsidRPr="00A7005B" w:rsidRDefault="000D7F47" w:rsidP="000D7F47">
            <w:pPr>
              <w:pStyle w:val="TableParagraph"/>
              <w:spacing w:line="266" w:lineRule="exact"/>
              <w:ind w:left="112"/>
              <w:jc w:val="left"/>
              <w:rPr>
                <w:b/>
                <w:color w:val="002060"/>
                <w:sz w:val="20"/>
              </w:rPr>
            </w:pPr>
            <w:r w:rsidRPr="00A7005B">
              <w:rPr>
                <w:b/>
                <w:color w:val="002060"/>
                <w:sz w:val="20"/>
              </w:rPr>
              <w:t>No.</w:t>
            </w:r>
            <w:r w:rsidRPr="00A7005B">
              <w:rPr>
                <w:b/>
                <w:color w:val="002060"/>
                <w:spacing w:val="-5"/>
                <w:sz w:val="20"/>
              </w:rPr>
              <w:t xml:space="preserve"> </w:t>
            </w:r>
            <w:r w:rsidRPr="00A7005B">
              <w:rPr>
                <w:b/>
                <w:color w:val="002060"/>
                <w:sz w:val="20"/>
              </w:rPr>
              <w:t>of</w:t>
            </w:r>
            <w:r w:rsidRPr="00A7005B">
              <w:rPr>
                <w:b/>
                <w:color w:val="002060"/>
                <w:spacing w:val="-3"/>
                <w:sz w:val="20"/>
              </w:rPr>
              <w:t xml:space="preserve"> </w:t>
            </w:r>
            <w:r w:rsidRPr="00A7005B">
              <w:rPr>
                <w:b/>
                <w:color w:val="002060"/>
                <w:sz w:val="20"/>
              </w:rPr>
              <w:t>Recommendations</w:t>
            </w:r>
          </w:p>
        </w:tc>
      </w:tr>
      <w:tr w:rsidR="000D7F47" w14:paraId="0E42E009" w14:textId="77777777" w:rsidTr="000D7F47">
        <w:trPr>
          <w:trHeight w:val="144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012E" w14:textId="77777777" w:rsidR="000D7F47" w:rsidRPr="00A7005B" w:rsidRDefault="000D7F47" w:rsidP="000D7F47">
            <w:pPr>
              <w:pStyle w:val="TableParagraph"/>
              <w:spacing w:line="240" w:lineRule="auto"/>
              <w:ind w:left="112" w:right="19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7005B">
              <w:rPr>
                <w:rFonts w:ascii="Arial" w:hAnsi="Arial" w:cs="Arial"/>
                <w:bCs/>
                <w:sz w:val="24"/>
                <w:szCs w:val="24"/>
              </w:rPr>
              <w:t>Drinking</w:t>
            </w:r>
            <w:r w:rsidRPr="00A7005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Water</w:t>
            </w:r>
            <w:r w:rsidRPr="00A7005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Safety</w:t>
            </w:r>
            <w:r w:rsidRPr="00A7005B">
              <w:rPr>
                <w:rFonts w:ascii="Arial" w:hAnsi="Arial" w:cs="Arial"/>
                <w:bCs/>
                <w:spacing w:val="-5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Plans</w:t>
            </w:r>
            <w:r w:rsidRPr="00A7005B">
              <w:rPr>
                <w:rFonts w:ascii="Arial" w:hAnsi="Arial" w:cs="Arial"/>
                <w:bCs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-52"/>
                <w:sz w:val="24"/>
                <w:szCs w:val="24"/>
              </w:rPr>
              <w:t xml:space="preserve">  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A7005B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005B">
              <w:rPr>
                <w:rFonts w:ascii="Arial" w:hAnsi="Arial" w:cs="Arial"/>
                <w:bCs/>
                <w:sz w:val="24"/>
                <w:szCs w:val="24"/>
              </w:rPr>
              <w:t>DWSP</w:t>
            </w:r>
            <w:proofErr w:type="spellEnd"/>
            <w:r w:rsidRPr="00A7005B">
              <w:rPr>
                <w:rFonts w:ascii="Arial" w:hAnsi="Arial" w:cs="Arial"/>
                <w:bCs/>
                <w:spacing w:val="2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process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1722" w14:textId="77777777" w:rsidR="000D7F47" w:rsidRPr="00A7005B" w:rsidRDefault="000D7F47" w:rsidP="000D7F47">
            <w:pPr>
              <w:pStyle w:val="TableParagraph"/>
              <w:spacing w:before="132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05B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2987" w14:textId="77777777" w:rsidR="000D7F47" w:rsidRPr="00A7005B" w:rsidRDefault="000D7F47" w:rsidP="000D7F47">
            <w:pPr>
              <w:pStyle w:val="TableParagraph"/>
              <w:spacing w:before="132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05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D7F47" w14:paraId="2609FFE7" w14:textId="77777777" w:rsidTr="000D7F47">
        <w:trPr>
          <w:trHeight w:val="144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7164" w14:textId="77777777" w:rsidR="000D7F47" w:rsidRPr="00A7005B" w:rsidRDefault="000D7F47" w:rsidP="000D7F47">
            <w:pPr>
              <w:pStyle w:val="TableParagraph"/>
              <w:spacing w:line="240" w:lineRule="auto"/>
              <w:ind w:left="112" w:right="27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7005B">
              <w:rPr>
                <w:rFonts w:ascii="Arial" w:hAnsi="Arial" w:cs="Arial"/>
                <w:bCs/>
                <w:sz w:val="24"/>
                <w:szCs w:val="24"/>
              </w:rPr>
              <w:t>Laboratory</w:t>
            </w:r>
            <w:r w:rsidRPr="00A7005B">
              <w:rPr>
                <w:rFonts w:ascii="Arial" w:hAnsi="Arial" w:cs="Arial"/>
                <w:bCs/>
                <w:spacing w:val="-12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(Transportation</w:t>
            </w:r>
            <w:r w:rsidRPr="00A7005B">
              <w:rPr>
                <w:rFonts w:ascii="Arial" w:hAnsi="Arial" w:cs="Arial"/>
                <w:bCs/>
                <w:spacing w:val="-52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A7005B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analysis) -</w:t>
            </w:r>
            <w:r w:rsidRPr="00A7005B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Edinburgh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E50B" w14:textId="77777777" w:rsidR="000D7F47" w:rsidRPr="00A7005B" w:rsidRDefault="000D7F47" w:rsidP="000D7F47">
            <w:pPr>
              <w:pStyle w:val="TableParagraph"/>
              <w:spacing w:before="132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05B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9710" w14:textId="77777777" w:rsidR="000D7F47" w:rsidRPr="00A7005B" w:rsidRDefault="000D7F47" w:rsidP="000D7F47">
            <w:pPr>
              <w:pStyle w:val="TableParagraph"/>
              <w:spacing w:before="132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05B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0D7F47" w14:paraId="5160EB4E" w14:textId="77777777" w:rsidTr="000D7F47">
        <w:trPr>
          <w:trHeight w:val="144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882" w14:textId="77777777" w:rsidR="000D7F47" w:rsidRPr="00A7005B" w:rsidRDefault="000D7F47" w:rsidP="000D7F47">
            <w:pPr>
              <w:pStyle w:val="TableParagraph"/>
              <w:spacing w:line="240" w:lineRule="auto"/>
              <w:ind w:left="112" w:right="27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7005B">
              <w:rPr>
                <w:rFonts w:ascii="Arial" w:hAnsi="Arial" w:cs="Arial"/>
                <w:bCs/>
                <w:sz w:val="24"/>
                <w:szCs w:val="24"/>
              </w:rPr>
              <w:t>Laboratory</w:t>
            </w:r>
            <w:r w:rsidRPr="00A7005B">
              <w:rPr>
                <w:rFonts w:ascii="Arial" w:hAnsi="Arial" w:cs="Arial"/>
                <w:bCs/>
                <w:spacing w:val="-12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(Transportation</w:t>
            </w:r>
            <w:r w:rsidRPr="00A7005B">
              <w:rPr>
                <w:rFonts w:ascii="Arial" w:hAnsi="Arial" w:cs="Arial"/>
                <w:bCs/>
                <w:spacing w:val="-52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Pr="00A7005B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analysis)</w:t>
            </w:r>
            <w:r w:rsidRPr="00A7005B">
              <w:rPr>
                <w:rFonts w:ascii="Arial" w:hAnsi="Arial" w:cs="Arial"/>
                <w:bCs/>
                <w:spacing w:val="1"/>
                <w:sz w:val="24"/>
                <w:szCs w:val="24"/>
              </w:rPr>
              <w:t xml:space="preserve"> </w:t>
            </w:r>
            <w:r w:rsidRPr="00A7005B">
              <w:rPr>
                <w:rFonts w:ascii="Arial" w:hAnsi="Arial" w:cs="Arial"/>
                <w:bCs/>
                <w:sz w:val="24"/>
                <w:szCs w:val="24"/>
              </w:rPr>
              <w:t>- Inverness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1A08" w14:textId="77777777" w:rsidR="000D7F47" w:rsidRPr="00A7005B" w:rsidRDefault="000D7F47" w:rsidP="000D7F47">
            <w:pPr>
              <w:pStyle w:val="TableParagraph"/>
              <w:spacing w:before="134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05B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607A" w14:textId="77777777" w:rsidR="000D7F47" w:rsidRPr="00A7005B" w:rsidRDefault="000D7F47" w:rsidP="000D7F47">
            <w:pPr>
              <w:pStyle w:val="TableParagraph"/>
              <w:spacing w:before="134" w:line="240" w:lineRule="auto"/>
              <w:ind w:left="11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7005B">
              <w:rPr>
                <w:rFonts w:ascii="Arial" w:hAnsi="Arial" w:cs="Arial"/>
                <w:w w:val="99"/>
                <w:sz w:val="24"/>
                <w:szCs w:val="24"/>
              </w:rPr>
              <w:t>0</w:t>
            </w:r>
          </w:p>
        </w:tc>
      </w:tr>
    </w:tbl>
    <w:p w14:paraId="59D3D5D7" w14:textId="07A06958" w:rsidR="001A4E18" w:rsidRDefault="001A4E18" w:rsidP="001A4E1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table with a summary of Sampling and Analytical Services in 20</w:t>
      </w:r>
      <w:r>
        <w:rPr>
          <w:rFonts w:ascii="Arial" w:hAnsi="Arial" w:cs="Arial"/>
          <w:sz w:val="24"/>
          <w:szCs w:val="24"/>
          <w:lang w:val="en-GB"/>
        </w:rPr>
        <w:t>19</w:t>
      </w:r>
    </w:p>
    <w:p w14:paraId="503821FB" w14:textId="19B81D45" w:rsidR="00027C27" w:rsidRPr="000D7F47" w:rsidRDefault="00027C27" w:rsidP="00B561C0">
      <w:pPr>
        <w:rPr>
          <w:rFonts w:ascii="Arial" w:hAnsi="Arial" w:cs="Arial"/>
          <w:sz w:val="24"/>
          <w:szCs w:val="24"/>
          <w:lang w:val="en-GB"/>
        </w:rPr>
      </w:pPr>
    </w:p>
    <w:sectPr w:rsidR="00027C27" w:rsidRPr="000D7F47" w:rsidSect="00A7005B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5B"/>
    <w:rsid w:val="00027C27"/>
    <w:rsid w:val="000C0CF4"/>
    <w:rsid w:val="000D7F47"/>
    <w:rsid w:val="001A4E18"/>
    <w:rsid w:val="00281579"/>
    <w:rsid w:val="00306C61"/>
    <w:rsid w:val="0037582B"/>
    <w:rsid w:val="00857548"/>
    <w:rsid w:val="009B7615"/>
    <w:rsid w:val="00A7005B"/>
    <w:rsid w:val="00B51BDC"/>
    <w:rsid w:val="00B561C0"/>
    <w:rsid w:val="00B773CE"/>
    <w:rsid w:val="00C3539A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591D"/>
  <w15:chartTrackingRefBased/>
  <w15:docId w15:val="{B40B3016-70B1-4C2F-9E4C-600BEFFF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05B"/>
    <w:pPr>
      <w:widowControl w:val="0"/>
      <w:autoSpaceDE w:val="0"/>
      <w:autoSpaceDN w:val="0"/>
    </w:pPr>
    <w:rPr>
      <w:rFonts w:ascii="Segoe UI" w:eastAsia="Segoe UI" w:hAnsi="Segoe UI" w:cs="Segoe UI"/>
      <w:kern w:val="0"/>
      <w:lang w:val="en-US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widowControl/>
      <w:numPr>
        <w:numId w:val="6"/>
      </w:numPr>
      <w:autoSpaceDE/>
      <w:autoSpaceDN/>
      <w:outlineLvl w:val="0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widowControl/>
      <w:numPr>
        <w:ilvl w:val="1"/>
        <w:numId w:val="6"/>
      </w:numPr>
      <w:autoSpaceDE/>
      <w:autoSpaceDN/>
      <w:outlineLvl w:val="1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widowControl/>
      <w:numPr>
        <w:ilvl w:val="2"/>
        <w:numId w:val="6"/>
      </w:numPr>
      <w:autoSpaceDE/>
      <w:autoSpaceDN/>
      <w:outlineLvl w:val="2"/>
    </w:pPr>
    <w:rPr>
      <w:rFonts w:ascii="Arial" w:eastAsia="Times New Roman" w:hAnsi="Arial" w:cs="Times New Roman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widowControl/>
      <w:tabs>
        <w:tab w:val="center" w:pos="4153"/>
        <w:tab w:val="right" w:pos="8306"/>
      </w:tabs>
      <w:autoSpaceDE/>
      <w:autoSpaceDN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qFormat/>
    <w:rsid w:val="00A7005B"/>
    <w:pPr>
      <w:spacing w:line="24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CE96-D5A8-4699-B5C7-0A93CEEE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Sampling and Analytical Services 2019</vt:lpstr>
    </vt:vector>
  </TitlesOfParts>
  <Company>Scottish Government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Sampling and Analytical Services 2019</dc:title>
  <dc:subject/>
  <dc:creator>Claire Henderson</dc:creator>
  <cp:keywords/>
  <dc:description/>
  <cp:lastModifiedBy>Claire Henderson</cp:lastModifiedBy>
  <cp:revision>3</cp:revision>
  <dcterms:created xsi:type="dcterms:W3CDTF">2023-11-22T13:21:00Z</dcterms:created>
  <dcterms:modified xsi:type="dcterms:W3CDTF">2024-02-26T10:31:00Z</dcterms:modified>
</cp:coreProperties>
</file>